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E814" w14:textId="25A19FED" w:rsidR="002060E9" w:rsidRPr="004B1868" w:rsidRDefault="004B1868" w:rsidP="00206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8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C4A7FF" wp14:editId="7B590784">
            <wp:simplePos x="0" y="0"/>
            <wp:positionH relativeFrom="margin">
              <wp:align>center</wp:align>
            </wp:positionH>
            <wp:positionV relativeFrom="paragraph">
              <wp:posOffset>-200660</wp:posOffset>
            </wp:positionV>
            <wp:extent cx="883920" cy="1122438"/>
            <wp:effectExtent l="0" t="0" r="0" b="1905"/>
            <wp:wrapNone/>
            <wp:docPr id="5889851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85196" name="Image 5889851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122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014AB" w14:textId="77777777" w:rsidR="004B1868" w:rsidRDefault="004B1868" w:rsidP="00772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4FBF8F" w14:textId="77777777" w:rsidR="004B1868" w:rsidRDefault="004B1868" w:rsidP="007721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2A6520" w14:textId="77777777" w:rsidR="004B1868" w:rsidRPr="004B1868" w:rsidRDefault="004B1868" w:rsidP="004B1868">
      <w:pPr>
        <w:jc w:val="center"/>
        <w:rPr>
          <w:rFonts w:ascii="Times New Roman" w:hAnsi="Times New Roman" w:cs="Times New Roman"/>
          <w:smallCaps/>
          <w:spacing w:val="20"/>
          <w:sz w:val="24"/>
          <w:szCs w:val="24"/>
        </w:rPr>
      </w:pPr>
      <w:r w:rsidRPr="004B1868">
        <w:rPr>
          <w:rFonts w:ascii="Times New Roman" w:hAnsi="Times New Roman" w:cs="Times New Roman"/>
          <w:smallCaps/>
          <w:spacing w:val="20"/>
          <w:sz w:val="24"/>
          <w:szCs w:val="24"/>
        </w:rPr>
        <w:t>Diocèse de Fréjus-Toulon</w:t>
      </w:r>
    </w:p>
    <w:p w14:paraId="08B742A1" w14:textId="77777777" w:rsidR="004B1868" w:rsidRDefault="004B1868" w:rsidP="00DE61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460105" w14:textId="77777777" w:rsidR="004B1868" w:rsidRPr="004B1868" w:rsidRDefault="004B1868" w:rsidP="004B18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B1868">
        <w:rPr>
          <w:rFonts w:ascii="Times New Roman" w:hAnsi="Times New Roman" w:cs="Times New Roman"/>
          <w:sz w:val="32"/>
          <w:szCs w:val="32"/>
        </w:rPr>
        <w:t>Nomination de membre du Conseil économique paroissial</w:t>
      </w:r>
    </w:p>
    <w:p w14:paraId="50FCE8D7" w14:textId="77777777" w:rsidR="004B1868" w:rsidRDefault="004B1868" w:rsidP="00DE61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26E898" w14:textId="67294B89" w:rsidR="003A6E9B" w:rsidRPr="004B1868" w:rsidRDefault="002060E9" w:rsidP="004B1868">
      <w:pPr>
        <w:rPr>
          <w:rFonts w:ascii="Times New Roman" w:hAnsi="Times New Roman" w:cs="Times New Roman"/>
          <w:sz w:val="24"/>
          <w:szCs w:val="24"/>
        </w:rPr>
      </w:pPr>
      <w:r w:rsidRPr="004B1868">
        <w:rPr>
          <w:rFonts w:ascii="Times New Roman" w:hAnsi="Times New Roman" w:cs="Times New Roman"/>
          <w:sz w:val="24"/>
          <w:szCs w:val="24"/>
        </w:rPr>
        <w:t>Conformément au can. 536</w:t>
      </w:r>
      <w:r w:rsidR="003A6E9B" w:rsidRPr="004B1868">
        <w:rPr>
          <w:rFonts w:ascii="Times New Roman" w:hAnsi="Times New Roman" w:cs="Times New Roman"/>
          <w:sz w:val="24"/>
          <w:szCs w:val="24"/>
        </w:rPr>
        <w:t xml:space="preserve"> §§ 1 et 2</w:t>
      </w:r>
      <w:r w:rsidRPr="004B1868">
        <w:rPr>
          <w:rFonts w:ascii="Times New Roman" w:hAnsi="Times New Roman" w:cs="Times New Roman"/>
          <w:sz w:val="24"/>
          <w:szCs w:val="24"/>
        </w:rPr>
        <w:t xml:space="preserve"> du C.I.C. 1983</w:t>
      </w:r>
      <w:r w:rsidR="004B1868">
        <w:rPr>
          <w:rFonts w:ascii="Times New Roman" w:hAnsi="Times New Roman" w:cs="Times New Roman"/>
          <w:sz w:val="24"/>
          <w:szCs w:val="24"/>
        </w:rPr>
        <w:t xml:space="preserve"> </w:t>
      </w:r>
      <w:r w:rsidR="00AC5038" w:rsidRPr="004B1868">
        <w:rPr>
          <w:rFonts w:ascii="Times New Roman" w:hAnsi="Times New Roman" w:cs="Times New Roman"/>
          <w:sz w:val="24"/>
          <w:szCs w:val="24"/>
        </w:rPr>
        <w:t xml:space="preserve">et </w:t>
      </w:r>
      <w:r w:rsidR="00DE6148" w:rsidRPr="004B1868">
        <w:rPr>
          <w:rFonts w:ascii="Times New Roman" w:hAnsi="Times New Roman" w:cs="Times New Roman"/>
          <w:sz w:val="24"/>
          <w:szCs w:val="24"/>
        </w:rPr>
        <w:t>à l’</w:t>
      </w:r>
      <w:r w:rsidR="00DE6148" w:rsidRPr="004B1868">
        <w:rPr>
          <w:rFonts w:ascii="Times New Roman" w:hAnsi="Times New Roman" w:cs="Times New Roman"/>
          <w:i/>
          <w:sz w:val="24"/>
          <w:szCs w:val="24"/>
        </w:rPr>
        <w:t xml:space="preserve">Ordonnance relative aux conseils économiques paroissiaux </w:t>
      </w:r>
      <w:r w:rsidR="00DE6148" w:rsidRPr="004B1868">
        <w:rPr>
          <w:rFonts w:ascii="Times New Roman" w:hAnsi="Times New Roman" w:cs="Times New Roman"/>
          <w:sz w:val="24"/>
          <w:szCs w:val="24"/>
        </w:rPr>
        <w:t>d</w:t>
      </w:r>
      <w:r w:rsidR="002B1D7C" w:rsidRPr="004B1868">
        <w:rPr>
          <w:rFonts w:ascii="Times New Roman" w:hAnsi="Times New Roman" w:cs="Times New Roman"/>
          <w:sz w:val="24"/>
          <w:szCs w:val="24"/>
        </w:rPr>
        <w:t>u 3 octobre</w:t>
      </w:r>
      <w:r w:rsidR="00DE6148" w:rsidRPr="004B1868">
        <w:rPr>
          <w:rFonts w:ascii="Times New Roman" w:hAnsi="Times New Roman" w:cs="Times New Roman"/>
          <w:sz w:val="24"/>
          <w:szCs w:val="24"/>
        </w:rPr>
        <w:t xml:space="preserve"> 1999</w:t>
      </w:r>
      <w:r w:rsidR="004B1868">
        <w:rPr>
          <w:rFonts w:ascii="Times New Roman" w:hAnsi="Times New Roman" w:cs="Times New Roman"/>
          <w:sz w:val="24"/>
          <w:szCs w:val="24"/>
        </w:rPr>
        <w:t xml:space="preserve"> </w:t>
      </w:r>
      <w:r w:rsidR="003A6E9B" w:rsidRPr="004B1868">
        <w:rPr>
          <w:rFonts w:ascii="Times New Roman" w:hAnsi="Times New Roman" w:cs="Times New Roman"/>
          <w:sz w:val="24"/>
          <w:szCs w:val="24"/>
        </w:rPr>
        <w:t xml:space="preserve">(au titre IV </w:t>
      </w:r>
      <w:r w:rsidR="00F35C95" w:rsidRPr="004B1868">
        <w:rPr>
          <w:rFonts w:ascii="Times New Roman" w:hAnsi="Times New Roman" w:cs="Times New Roman"/>
          <w:sz w:val="24"/>
          <w:szCs w:val="24"/>
        </w:rPr>
        <w:t>du</w:t>
      </w:r>
      <w:r w:rsidR="003A6E9B" w:rsidRPr="004B1868">
        <w:rPr>
          <w:rFonts w:ascii="Times New Roman" w:hAnsi="Times New Roman" w:cs="Times New Roman"/>
          <w:sz w:val="24"/>
          <w:szCs w:val="24"/>
        </w:rPr>
        <w:t xml:space="preserve"> </w:t>
      </w:r>
      <w:r w:rsidR="003A6E9B" w:rsidRPr="004B1868">
        <w:rPr>
          <w:rFonts w:ascii="Times New Roman" w:hAnsi="Times New Roman" w:cs="Times New Roman"/>
          <w:i/>
          <w:sz w:val="24"/>
          <w:szCs w:val="24"/>
        </w:rPr>
        <w:t>Directoire diocésain</w:t>
      </w:r>
      <w:r w:rsidR="003A6E9B" w:rsidRPr="004B1868">
        <w:rPr>
          <w:rFonts w:ascii="Times New Roman" w:hAnsi="Times New Roman" w:cs="Times New Roman"/>
          <w:sz w:val="24"/>
          <w:szCs w:val="24"/>
        </w:rPr>
        <w:t>).</w:t>
      </w:r>
    </w:p>
    <w:p w14:paraId="17B5DE6C" w14:textId="77777777" w:rsidR="009667C1" w:rsidRPr="004B1868" w:rsidRDefault="009667C1" w:rsidP="004B1868">
      <w:pPr>
        <w:rPr>
          <w:rFonts w:ascii="Times New Roman" w:hAnsi="Times New Roman" w:cs="Times New Roman"/>
          <w:sz w:val="24"/>
          <w:szCs w:val="24"/>
        </w:rPr>
      </w:pPr>
    </w:p>
    <w:p w14:paraId="0F29A8D4" w14:textId="49D11AE0" w:rsidR="004B1868" w:rsidRDefault="00BE778C" w:rsidP="004B1868">
      <w:pPr>
        <w:rPr>
          <w:rFonts w:ascii="Times New Roman" w:hAnsi="Times New Roman" w:cs="Times New Roman"/>
          <w:sz w:val="24"/>
          <w:szCs w:val="24"/>
        </w:rPr>
      </w:pPr>
      <w:r w:rsidRPr="004B1868">
        <w:rPr>
          <w:rFonts w:ascii="Times New Roman" w:hAnsi="Times New Roman" w:cs="Times New Roman"/>
          <w:sz w:val="24"/>
          <w:szCs w:val="24"/>
        </w:rPr>
        <w:t>Je</w:t>
      </w:r>
      <w:r w:rsidR="004B1868">
        <w:rPr>
          <w:rFonts w:ascii="Times New Roman" w:hAnsi="Times New Roman" w:cs="Times New Roman"/>
          <w:sz w:val="24"/>
          <w:szCs w:val="24"/>
        </w:rPr>
        <w:t xml:space="preserve"> soussigné</w:t>
      </w:r>
      <w:r w:rsidRPr="004B18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B18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B1868" w:rsidRPr="004B1868">
        <w:rPr>
          <w:rFonts w:ascii="Times New Roman" w:hAnsi="Times New Roman" w:cs="Times New Roman"/>
          <w:sz w:val="24"/>
          <w:szCs w:val="24"/>
        </w:rPr>
        <w:t>………</w:t>
      </w:r>
      <w:r w:rsidR="004B1868">
        <w:rPr>
          <w:rFonts w:ascii="Times New Roman" w:hAnsi="Times New Roman" w:cs="Times New Roman"/>
          <w:sz w:val="24"/>
          <w:szCs w:val="24"/>
        </w:rPr>
        <w:t>..</w:t>
      </w:r>
      <w:r w:rsidR="004B1868" w:rsidRPr="004B1868">
        <w:rPr>
          <w:rFonts w:ascii="Times New Roman" w:hAnsi="Times New Roman" w:cs="Times New Roman"/>
          <w:sz w:val="24"/>
          <w:szCs w:val="24"/>
        </w:rPr>
        <w:t>……………</w:t>
      </w:r>
      <w:r w:rsidRPr="004B1868">
        <w:rPr>
          <w:rFonts w:ascii="Times New Roman" w:hAnsi="Times New Roman" w:cs="Times New Roman"/>
          <w:i/>
          <w:sz w:val="24"/>
          <w:szCs w:val="24"/>
        </w:rPr>
        <w:t>…</w:t>
      </w:r>
      <w:r w:rsidRPr="004B1868">
        <w:rPr>
          <w:rFonts w:ascii="Times New Roman" w:hAnsi="Times New Roman" w:cs="Times New Roman"/>
          <w:sz w:val="24"/>
          <w:szCs w:val="24"/>
        </w:rPr>
        <w:t>, curé de la  paroisse …</w:t>
      </w:r>
      <w:r w:rsidR="004B1868" w:rsidRPr="004B1868">
        <w:rPr>
          <w:rFonts w:ascii="Times New Roman" w:hAnsi="Times New Roman" w:cs="Times New Roman"/>
          <w:sz w:val="24"/>
          <w:szCs w:val="24"/>
        </w:rPr>
        <w:t>…………………</w:t>
      </w:r>
      <w:r w:rsidR="004B1868">
        <w:rPr>
          <w:rFonts w:ascii="Times New Roman" w:hAnsi="Times New Roman" w:cs="Times New Roman"/>
          <w:sz w:val="24"/>
          <w:szCs w:val="24"/>
        </w:rPr>
        <w:t>…</w:t>
      </w:r>
      <w:r w:rsidR="004B1868" w:rsidRPr="004B1868">
        <w:rPr>
          <w:rFonts w:ascii="Times New Roman" w:hAnsi="Times New Roman" w:cs="Times New Roman"/>
          <w:sz w:val="24"/>
          <w:szCs w:val="24"/>
        </w:rPr>
        <w:t>……..</w:t>
      </w:r>
      <w:r w:rsidRPr="004B186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E292CD" w14:textId="77777777" w:rsidR="004B1868" w:rsidRDefault="004B1868" w:rsidP="004B1868">
      <w:pPr>
        <w:rPr>
          <w:rFonts w:ascii="Times New Roman" w:hAnsi="Times New Roman" w:cs="Times New Roman"/>
          <w:sz w:val="24"/>
          <w:szCs w:val="24"/>
        </w:rPr>
      </w:pPr>
    </w:p>
    <w:p w14:paraId="3722887C" w14:textId="725867A6" w:rsidR="002060E9" w:rsidRPr="004B1868" w:rsidRDefault="00BE778C" w:rsidP="004B18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B1868">
        <w:rPr>
          <w:rFonts w:ascii="Times New Roman" w:hAnsi="Times New Roman" w:cs="Times New Roman"/>
          <w:sz w:val="24"/>
          <w:szCs w:val="24"/>
        </w:rPr>
        <w:t>nomme</w:t>
      </w:r>
      <w:proofErr w:type="gramEnd"/>
      <w:r w:rsidRPr="004B1868">
        <w:rPr>
          <w:rFonts w:ascii="Times New Roman" w:hAnsi="Times New Roman" w:cs="Times New Roman"/>
          <w:sz w:val="24"/>
          <w:szCs w:val="24"/>
        </w:rPr>
        <w:t xml:space="preserve"> </w:t>
      </w:r>
      <w:r w:rsidR="004B1868" w:rsidRPr="004B1868">
        <w:rPr>
          <w:rFonts w:ascii="Times New Roman" w:hAnsi="Times New Roman" w:cs="Times New Roman"/>
          <w:sz w:val="24"/>
          <w:szCs w:val="24"/>
        </w:rPr>
        <w:t>…………</w:t>
      </w:r>
      <w:r w:rsidR="004B1868">
        <w:rPr>
          <w:rFonts w:ascii="Times New Roman" w:hAnsi="Times New Roman" w:cs="Times New Roman"/>
          <w:sz w:val="24"/>
          <w:szCs w:val="24"/>
        </w:rPr>
        <w:t>…………………..</w:t>
      </w:r>
      <w:r w:rsidR="004B1868" w:rsidRPr="004B1868">
        <w:rPr>
          <w:rFonts w:ascii="Times New Roman" w:hAnsi="Times New Roman" w:cs="Times New Roman"/>
          <w:sz w:val="24"/>
          <w:szCs w:val="24"/>
        </w:rPr>
        <w:t>………</w:t>
      </w:r>
      <w:r w:rsidR="004B1868">
        <w:rPr>
          <w:rFonts w:ascii="Times New Roman" w:hAnsi="Times New Roman" w:cs="Times New Roman"/>
          <w:sz w:val="24"/>
          <w:szCs w:val="24"/>
        </w:rPr>
        <w:t>…….</w:t>
      </w:r>
      <w:r w:rsidR="004B1868" w:rsidRPr="004B1868">
        <w:rPr>
          <w:rFonts w:ascii="Times New Roman" w:hAnsi="Times New Roman" w:cs="Times New Roman"/>
          <w:sz w:val="24"/>
          <w:szCs w:val="24"/>
        </w:rPr>
        <w:t>…………</w:t>
      </w:r>
    </w:p>
    <w:p w14:paraId="42DAE02D" w14:textId="77777777" w:rsidR="0077214B" w:rsidRPr="004B1868" w:rsidRDefault="0077214B" w:rsidP="00206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868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4B1868">
        <w:rPr>
          <w:rFonts w:ascii="Times New Roman" w:hAnsi="Times New Roman" w:cs="Times New Roman"/>
          <w:sz w:val="24"/>
          <w:szCs w:val="24"/>
        </w:rPr>
        <w:t xml:space="preserve"> Membre </w:t>
      </w:r>
      <w:r w:rsidR="00CC0212" w:rsidRPr="004B1868">
        <w:rPr>
          <w:rFonts w:ascii="Times New Roman" w:hAnsi="Times New Roman" w:cs="Times New Roman"/>
          <w:sz w:val="24"/>
          <w:szCs w:val="24"/>
        </w:rPr>
        <w:t xml:space="preserve"> </w:t>
      </w:r>
      <w:r w:rsidR="000D2F3E" w:rsidRPr="004B1868">
        <w:rPr>
          <w:rFonts w:ascii="Times New Roman" w:hAnsi="Times New Roman" w:cs="Times New Roman"/>
          <w:sz w:val="24"/>
          <w:szCs w:val="24"/>
        </w:rPr>
        <w:sym w:font="Wingdings" w:char="F06F"/>
      </w:r>
      <w:r w:rsidR="000D2F3E" w:rsidRPr="004B1868">
        <w:rPr>
          <w:rFonts w:ascii="Times New Roman" w:hAnsi="Times New Roman" w:cs="Times New Roman"/>
          <w:sz w:val="24"/>
          <w:szCs w:val="24"/>
        </w:rPr>
        <w:t xml:space="preserve"> Trésorier  </w:t>
      </w:r>
      <w:r w:rsidR="000D2F3E" w:rsidRPr="004B1868">
        <w:rPr>
          <w:rFonts w:ascii="Times New Roman" w:hAnsi="Times New Roman" w:cs="Times New Roman"/>
          <w:sz w:val="24"/>
          <w:szCs w:val="24"/>
        </w:rPr>
        <w:sym w:font="Wingdings" w:char="F06F"/>
      </w:r>
      <w:r w:rsidR="000D2F3E" w:rsidRPr="004B1868">
        <w:rPr>
          <w:rFonts w:ascii="Times New Roman" w:hAnsi="Times New Roman" w:cs="Times New Roman"/>
          <w:sz w:val="24"/>
          <w:szCs w:val="24"/>
        </w:rPr>
        <w:t xml:space="preserve"> Comptable </w:t>
      </w:r>
    </w:p>
    <w:p w14:paraId="61D70419" w14:textId="77777777" w:rsidR="009667C1" w:rsidRPr="004B1868" w:rsidRDefault="009667C1" w:rsidP="002060E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B1868">
        <w:rPr>
          <w:rFonts w:ascii="Times New Roman" w:hAnsi="Times New Roman" w:cs="Times New Roman"/>
          <w:sz w:val="24"/>
          <w:szCs w:val="24"/>
        </w:rPr>
        <w:t>du</w:t>
      </w:r>
      <w:proofErr w:type="gramEnd"/>
      <w:r w:rsidRPr="004B1868">
        <w:rPr>
          <w:rFonts w:ascii="Times New Roman" w:hAnsi="Times New Roman" w:cs="Times New Roman"/>
          <w:sz w:val="24"/>
          <w:szCs w:val="24"/>
        </w:rPr>
        <w:t xml:space="preserve"> Conseil économique paroissial </w:t>
      </w:r>
    </w:p>
    <w:p w14:paraId="10C5268D" w14:textId="2B021593" w:rsidR="009667C1" w:rsidRPr="004B1868" w:rsidRDefault="009667C1" w:rsidP="002060E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B1868">
        <w:rPr>
          <w:rFonts w:ascii="Times New Roman" w:hAnsi="Times New Roman" w:cs="Times New Roman"/>
          <w:sz w:val="24"/>
          <w:szCs w:val="24"/>
        </w:rPr>
        <w:t>pour</w:t>
      </w:r>
      <w:proofErr w:type="gramEnd"/>
      <w:r w:rsidRPr="004B1868">
        <w:rPr>
          <w:rFonts w:ascii="Times New Roman" w:hAnsi="Times New Roman" w:cs="Times New Roman"/>
          <w:sz w:val="24"/>
          <w:szCs w:val="24"/>
        </w:rPr>
        <w:t xml:space="preserve"> une durée de trois ans renouvelable une seule fois, à compter du …</w:t>
      </w:r>
      <w:r w:rsidR="004B1868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5FB9181" w14:textId="77777777" w:rsidR="004B1868" w:rsidRDefault="004B1868" w:rsidP="002060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49F2C" w14:textId="4486E492" w:rsidR="009667C1" w:rsidRPr="004B1868" w:rsidRDefault="009667C1" w:rsidP="004B1868">
      <w:pPr>
        <w:jc w:val="right"/>
        <w:rPr>
          <w:rFonts w:ascii="Times New Roman" w:hAnsi="Times New Roman" w:cs="Times New Roman"/>
          <w:sz w:val="24"/>
          <w:szCs w:val="24"/>
        </w:rPr>
      </w:pPr>
      <w:r w:rsidRPr="004B1868">
        <w:rPr>
          <w:rFonts w:ascii="Times New Roman" w:hAnsi="Times New Roman" w:cs="Times New Roman"/>
          <w:sz w:val="24"/>
          <w:szCs w:val="24"/>
        </w:rPr>
        <w:t>Fait à …</w:t>
      </w:r>
      <w:r w:rsidR="004B1868">
        <w:rPr>
          <w:rFonts w:ascii="Times New Roman" w:hAnsi="Times New Roman" w:cs="Times New Roman"/>
          <w:sz w:val="24"/>
          <w:szCs w:val="24"/>
        </w:rPr>
        <w:t>………………</w:t>
      </w:r>
      <w:r w:rsidRPr="004B1868">
        <w:rPr>
          <w:rFonts w:ascii="Times New Roman" w:hAnsi="Times New Roman" w:cs="Times New Roman"/>
          <w:sz w:val="24"/>
          <w:szCs w:val="24"/>
        </w:rPr>
        <w:t xml:space="preserve"> le …</w:t>
      </w:r>
      <w:r w:rsidR="004B1868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4B18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B1868">
        <w:rPr>
          <w:rFonts w:ascii="Times New Roman" w:hAnsi="Times New Roman" w:cs="Times New Roman"/>
          <w:sz w:val="24"/>
          <w:szCs w:val="24"/>
        </w:rPr>
        <w:t>.</w:t>
      </w:r>
    </w:p>
    <w:p w14:paraId="5C0ACB9E" w14:textId="77777777" w:rsidR="004B1868" w:rsidRDefault="004B1868" w:rsidP="002060E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D3B64C8" w14:textId="3643A481" w:rsidR="009667C1" w:rsidRPr="004B1868" w:rsidRDefault="009667C1" w:rsidP="00206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868">
        <w:rPr>
          <w:rFonts w:ascii="Times New Roman" w:hAnsi="Times New Roman" w:cs="Times New Roman"/>
          <w:i/>
          <w:sz w:val="24"/>
          <w:szCs w:val="24"/>
        </w:rPr>
        <w:t>Sceau paroissial</w:t>
      </w:r>
      <w:r w:rsidRPr="004B1868">
        <w:rPr>
          <w:rFonts w:ascii="Times New Roman" w:hAnsi="Times New Roman" w:cs="Times New Roman"/>
          <w:i/>
          <w:sz w:val="24"/>
          <w:szCs w:val="24"/>
        </w:rPr>
        <w:tab/>
      </w:r>
      <w:r w:rsidRPr="004B1868">
        <w:rPr>
          <w:rFonts w:ascii="Times New Roman" w:hAnsi="Times New Roman" w:cs="Times New Roman"/>
          <w:i/>
          <w:sz w:val="24"/>
          <w:szCs w:val="24"/>
        </w:rPr>
        <w:tab/>
      </w:r>
      <w:r w:rsidRPr="004B1868">
        <w:rPr>
          <w:rFonts w:ascii="Times New Roman" w:hAnsi="Times New Roman" w:cs="Times New Roman"/>
          <w:i/>
          <w:sz w:val="24"/>
          <w:szCs w:val="24"/>
        </w:rPr>
        <w:tab/>
      </w:r>
      <w:r w:rsidRPr="004B1868">
        <w:rPr>
          <w:rFonts w:ascii="Times New Roman" w:hAnsi="Times New Roman" w:cs="Times New Roman"/>
          <w:i/>
          <w:sz w:val="24"/>
          <w:szCs w:val="24"/>
        </w:rPr>
        <w:tab/>
      </w:r>
      <w:r w:rsidRPr="004B1868">
        <w:rPr>
          <w:rFonts w:ascii="Times New Roman" w:hAnsi="Times New Roman" w:cs="Times New Roman"/>
          <w:i/>
          <w:sz w:val="24"/>
          <w:szCs w:val="24"/>
        </w:rPr>
        <w:tab/>
      </w:r>
      <w:r w:rsidRPr="004B1868">
        <w:rPr>
          <w:rFonts w:ascii="Times New Roman" w:hAnsi="Times New Roman" w:cs="Times New Roman"/>
          <w:i/>
          <w:sz w:val="24"/>
          <w:szCs w:val="24"/>
        </w:rPr>
        <w:tab/>
        <w:t>Signature</w:t>
      </w:r>
    </w:p>
    <w:p w14:paraId="3A9601A2" w14:textId="77777777" w:rsidR="00BE778C" w:rsidRPr="004B1868" w:rsidRDefault="00BE778C" w:rsidP="002060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C96770" w14:textId="77777777" w:rsidR="00BE778C" w:rsidRPr="004B1868" w:rsidRDefault="00BE778C" w:rsidP="002060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920761" w14:textId="77777777" w:rsidR="00AC5038" w:rsidRPr="004B1868" w:rsidRDefault="00AC5038" w:rsidP="002060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21052" w14:textId="77777777" w:rsidR="00AC5038" w:rsidRPr="004B1868" w:rsidRDefault="00AC5038" w:rsidP="002060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8EBD7" w14:textId="77777777" w:rsidR="00BE778C" w:rsidRPr="004B1868" w:rsidRDefault="00BE778C" w:rsidP="00BE77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868">
        <w:rPr>
          <w:rFonts w:ascii="Times New Roman" w:hAnsi="Times New Roman" w:cs="Times New Roman"/>
          <w:sz w:val="24"/>
          <w:szCs w:val="24"/>
        </w:rPr>
        <w:t>Ordre de mission</w:t>
      </w:r>
    </w:p>
    <w:p w14:paraId="236C469D" w14:textId="77777777" w:rsidR="002060E9" w:rsidRPr="004B1868" w:rsidRDefault="00BE778C" w:rsidP="00BE77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868">
        <w:rPr>
          <w:rFonts w:ascii="Times New Roman" w:hAnsi="Times New Roman" w:cs="Times New Roman"/>
          <w:sz w:val="24"/>
          <w:szCs w:val="24"/>
        </w:rPr>
        <w:t>Le</w:t>
      </w:r>
      <w:r w:rsidR="002060E9" w:rsidRPr="004B1868">
        <w:rPr>
          <w:rFonts w:ascii="Times New Roman" w:hAnsi="Times New Roman" w:cs="Times New Roman"/>
          <w:sz w:val="24"/>
          <w:szCs w:val="24"/>
        </w:rPr>
        <w:t xml:space="preserve"> Conseil constitué dans chaque paroisse à la demande de l’Évêque</w:t>
      </w:r>
      <w:r w:rsidRPr="004B1868">
        <w:rPr>
          <w:rFonts w:ascii="Times New Roman" w:hAnsi="Times New Roman" w:cs="Times New Roman"/>
          <w:sz w:val="24"/>
          <w:szCs w:val="24"/>
        </w:rPr>
        <w:t xml:space="preserve"> (art. 1) est dirigé par le Curé de la paroisse, de droit président du Conseil</w:t>
      </w:r>
      <w:r w:rsidR="002060E9" w:rsidRPr="004B1868">
        <w:rPr>
          <w:rFonts w:ascii="Times New Roman" w:hAnsi="Times New Roman" w:cs="Times New Roman"/>
          <w:sz w:val="24"/>
          <w:szCs w:val="24"/>
        </w:rPr>
        <w:t xml:space="preserve"> </w:t>
      </w:r>
      <w:r w:rsidRPr="004B1868">
        <w:rPr>
          <w:rFonts w:ascii="Times New Roman" w:hAnsi="Times New Roman" w:cs="Times New Roman"/>
          <w:sz w:val="24"/>
          <w:szCs w:val="24"/>
        </w:rPr>
        <w:t>(art. 3). Il</w:t>
      </w:r>
      <w:r w:rsidR="002060E9" w:rsidRPr="004B1868">
        <w:rPr>
          <w:rFonts w:ascii="Times New Roman" w:hAnsi="Times New Roman" w:cs="Times New Roman"/>
          <w:sz w:val="24"/>
          <w:szCs w:val="24"/>
        </w:rPr>
        <w:t xml:space="preserve"> </w:t>
      </w:r>
      <w:r w:rsidR="003A6E9B" w:rsidRPr="004B1868">
        <w:rPr>
          <w:rFonts w:ascii="Times New Roman" w:hAnsi="Times New Roman" w:cs="Times New Roman"/>
          <w:sz w:val="24"/>
          <w:szCs w:val="24"/>
        </w:rPr>
        <w:t>se réunit régulièrement</w:t>
      </w:r>
      <w:r w:rsidRPr="004B1868">
        <w:rPr>
          <w:rFonts w:ascii="Times New Roman" w:hAnsi="Times New Roman" w:cs="Times New Roman"/>
          <w:sz w:val="24"/>
          <w:szCs w:val="24"/>
        </w:rPr>
        <w:t xml:space="preserve"> afin de favoriser l’activité pastorale</w:t>
      </w:r>
      <w:r w:rsidR="003A6E9B" w:rsidRPr="004B1868">
        <w:rPr>
          <w:rFonts w:ascii="Times New Roman" w:hAnsi="Times New Roman" w:cs="Times New Roman"/>
          <w:sz w:val="24"/>
          <w:szCs w:val="24"/>
        </w:rPr>
        <w:t xml:space="preserve">, et </w:t>
      </w:r>
      <w:r w:rsidR="002060E9" w:rsidRPr="004B1868">
        <w:rPr>
          <w:rFonts w:ascii="Times New Roman" w:hAnsi="Times New Roman" w:cs="Times New Roman"/>
          <w:sz w:val="24"/>
          <w:szCs w:val="24"/>
        </w:rPr>
        <w:t>ne possède que voix consultative</w:t>
      </w:r>
      <w:r w:rsidRPr="004B1868">
        <w:rPr>
          <w:rFonts w:ascii="Times New Roman" w:hAnsi="Times New Roman" w:cs="Times New Roman"/>
          <w:sz w:val="24"/>
          <w:szCs w:val="24"/>
        </w:rPr>
        <w:t xml:space="preserve"> (art. 2)</w:t>
      </w:r>
      <w:r w:rsidR="002060E9" w:rsidRPr="004B1868">
        <w:rPr>
          <w:rFonts w:ascii="Times New Roman" w:hAnsi="Times New Roman" w:cs="Times New Roman"/>
          <w:sz w:val="24"/>
          <w:szCs w:val="24"/>
        </w:rPr>
        <w:t>.</w:t>
      </w:r>
    </w:p>
    <w:p w14:paraId="0BDDAEA9" w14:textId="77777777" w:rsidR="00A87460" w:rsidRPr="004B1868" w:rsidRDefault="00BE778C" w:rsidP="00BE77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868">
        <w:rPr>
          <w:rFonts w:ascii="Times New Roman" w:hAnsi="Times New Roman" w:cs="Times New Roman"/>
          <w:sz w:val="24"/>
          <w:szCs w:val="24"/>
        </w:rPr>
        <w:t xml:space="preserve">Vous avez été nommé par votre Curé (art. 4) </w:t>
      </w:r>
      <w:r w:rsidR="002060E9" w:rsidRPr="004B1868">
        <w:rPr>
          <w:rFonts w:ascii="Times New Roman" w:hAnsi="Times New Roman" w:cs="Times New Roman"/>
          <w:sz w:val="24"/>
          <w:szCs w:val="24"/>
        </w:rPr>
        <w:t xml:space="preserve">pour </w:t>
      </w:r>
      <w:r w:rsidR="003A6E9B" w:rsidRPr="004B1868">
        <w:rPr>
          <w:rFonts w:ascii="Times New Roman" w:hAnsi="Times New Roman" w:cs="Times New Roman"/>
          <w:sz w:val="24"/>
          <w:szCs w:val="24"/>
        </w:rPr>
        <w:t xml:space="preserve">une durée de </w:t>
      </w:r>
      <w:r w:rsidR="00F43811" w:rsidRPr="004B1868">
        <w:rPr>
          <w:rFonts w:ascii="Times New Roman" w:hAnsi="Times New Roman" w:cs="Times New Roman"/>
          <w:sz w:val="24"/>
          <w:szCs w:val="24"/>
        </w:rPr>
        <w:t>trois ans renouvelable</w:t>
      </w:r>
      <w:r w:rsidR="003D21F8" w:rsidRPr="004B1868">
        <w:rPr>
          <w:rFonts w:ascii="Times New Roman" w:hAnsi="Times New Roman" w:cs="Times New Roman"/>
          <w:sz w:val="24"/>
          <w:szCs w:val="24"/>
        </w:rPr>
        <w:t xml:space="preserve"> une seule fois</w:t>
      </w:r>
      <w:r w:rsidRPr="004B1868">
        <w:rPr>
          <w:rFonts w:ascii="Times New Roman" w:hAnsi="Times New Roman" w:cs="Times New Roman"/>
          <w:sz w:val="24"/>
          <w:szCs w:val="24"/>
        </w:rPr>
        <w:t xml:space="preserve"> (art. 5)</w:t>
      </w:r>
      <w:r w:rsidR="002060E9" w:rsidRPr="004B1868">
        <w:rPr>
          <w:rFonts w:ascii="Times New Roman" w:hAnsi="Times New Roman" w:cs="Times New Roman"/>
          <w:sz w:val="24"/>
          <w:szCs w:val="24"/>
        </w:rPr>
        <w:t>.</w:t>
      </w:r>
    </w:p>
    <w:p w14:paraId="528230A8" w14:textId="77777777" w:rsidR="009667C1" w:rsidRPr="004B1868" w:rsidRDefault="009667C1" w:rsidP="00BE77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868">
        <w:rPr>
          <w:rFonts w:ascii="Times New Roman" w:hAnsi="Times New Roman" w:cs="Times New Roman"/>
          <w:sz w:val="24"/>
          <w:szCs w:val="24"/>
        </w:rPr>
        <w:t>Vous êtes invité à le seconder de votre expérience et de vos conseils, en travaillant étroitement avec lui sous son autorité pour le bien commun de la paroisse.</w:t>
      </w:r>
    </w:p>
    <w:sectPr w:rsidR="009667C1" w:rsidRPr="004B1868" w:rsidSect="002060E9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EAB6" w14:textId="77777777" w:rsidR="004B1868" w:rsidRDefault="004B1868" w:rsidP="004B1868">
      <w:pPr>
        <w:spacing w:after="0" w:line="240" w:lineRule="auto"/>
      </w:pPr>
      <w:r>
        <w:separator/>
      </w:r>
    </w:p>
  </w:endnote>
  <w:endnote w:type="continuationSeparator" w:id="0">
    <w:p w14:paraId="33ED5589" w14:textId="77777777" w:rsidR="004B1868" w:rsidRDefault="004B1868" w:rsidP="004B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4C23C" w14:textId="77777777" w:rsidR="004B1868" w:rsidRDefault="004B1868" w:rsidP="004B1868">
      <w:pPr>
        <w:spacing w:after="0" w:line="240" w:lineRule="auto"/>
      </w:pPr>
      <w:r>
        <w:separator/>
      </w:r>
    </w:p>
  </w:footnote>
  <w:footnote w:type="continuationSeparator" w:id="0">
    <w:p w14:paraId="2ECABEB3" w14:textId="77777777" w:rsidR="004B1868" w:rsidRDefault="004B1868" w:rsidP="004B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AB3F2" w14:textId="03732603" w:rsidR="004B1868" w:rsidRPr="004B1868" w:rsidRDefault="004B1868" w:rsidP="004B1868">
    <w:pPr>
      <w:pStyle w:val="En-tte"/>
      <w:jc w:val="right"/>
      <w:rPr>
        <w:rFonts w:ascii="Times New Roman" w:hAnsi="Times New Roman" w:cs="Times New Roman"/>
        <w:sz w:val="20"/>
        <w:szCs w:val="20"/>
      </w:rPr>
    </w:pPr>
    <w:r w:rsidRPr="004B1868">
      <w:rPr>
        <w:rFonts w:ascii="Times New Roman" w:hAnsi="Times New Roman" w:cs="Times New Roman"/>
        <w:sz w:val="20"/>
        <w:szCs w:val="20"/>
      </w:rPr>
      <w:t>Prot. N. 2025A008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3F"/>
    <w:rsid w:val="000D2F3E"/>
    <w:rsid w:val="002060E9"/>
    <w:rsid w:val="002069E3"/>
    <w:rsid w:val="002B1D7C"/>
    <w:rsid w:val="003A6E9B"/>
    <w:rsid w:val="003D21F8"/>
    <w:rsid w:val="003F073F"/>
    <w:rsid w:val="00406C7B"/>
    <w:rsid w:val="004B1868"/>
    <w:rsid w:val="004B76E9"/>
    <w:rsid w:val="00670692"/>
    <w:rsid w:val="0077214B"/>
    <w:rsid w:val="007D3536"/>
    <w:rsid w:val="007F25C0"/>
    <w:rsid w:val="00920749"/>
    <w:rsid w:val="009667C1"/>
    <w:rsid w:val="00A87460"/>
    <w:rsid w:val="00A9348C"/>
    <w:rsid w:val="00AC5038"/>
    <w:rsid w:val="00B52753"/>
    <w:rsid w:val="00BE778C"/>
    <w:rsid w:val="00C32747"/>
    <w:rsid w:val="00C6071F"/>
    <w:rsid w:val="00CC0212"/>
    <w:rsid w:val="00CE3BBA"/>
    <w:rsid w:val="00DE6148"/>
    <w:rsid w:val="00F35C95"/>
    <w:rsid w:val="00F4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79B4"/>
  <w15:chartTrackingRefBased/>
  <w15:docId w15:val="{D7A4948C-6F0F-4108-9565-B6489E42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7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46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B1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868"/>
  </w:style>
  <w:style w:type="paragraph" w:styleId="Pieddepage">
    <w:name w:val="footer"/>
    <w:basedOn w:val="Normal"/>
    <w:link w:val="PieddepageCar"/>
    <w:uiPriority w:val="99"/>
    <w:unhideWhenUsed/>
    <w:rsid w:val="004B1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Goupil</dc:creator>
  <cp:keywords/>
  <dc:description/>
  <cp:lastModifiedBy>Chancellerie de Fréjus-Toulon</cp:lastModifiedBy>
  <cp:revision>2</cp:revision>
  <cp:lastPrinted>2019-04-09T11:56:00Z</cp:lastPrinted>
  <dcterms:created xsi:type="dcterms:W3CDTF">2025-03-05T15:47:00Z</dcterms:created>
  <dcterms:modified xsi:type="dcterms:W3CDTF">2025-03-05T15:47:00Z</dcterms:modified>
</cp:coreProperties>
</file>